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1462" w14:textId="77777777" w:rsidR="009B432A" w:rsidRDefault="00E54A87" w:rsidP="009B432A">
      <w:pPr>
        <w:tabs>
          <w:tab w:val="right" w:pos="10631"/>
        </w:tabs>
        <w:spacing w:after="120" w:line="240" w:lineRule="auto"/>
        <w:jc w:val="center"/>
        <w:rPr>
          <w:rFonts w:cstheme="minorHAnsi"/>
          <w:b/>
          <w:sz w:val="28"/>
        </w:rPr>
      </w:pPr>
      <w:r w:rsidRPr="00F6178A">
        <w:rPr>
          <w:rFonts w:cstheme="minorHAnsi"/>
          <w:b/>
          <w:sz w:val="28"/>
        </w:rPr>
        <w:t>LUBA ELEKTRIPAIGALDISE KAITSEVÖÖNDIS TEGUTSEMISEKS</w:t>
      </w:r>
    </w:p>
    <w:p w14:paraId="1953E85F" w14:textId="6F2A670C" w:rsidR="00E54A87" w:rsidRPr="003B353C" w:rsidRDefault="00F545FD" w:rsidP="003B353C">
      <w:pPr>
        <w:tabs>
          <w:tab w:val="left" w:pos="5245"/>
        </w:tabs>
        <w:spacing w:after="0" w:line="240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25.09.24</w:t>
      </w:r>
      <w:r w:rsidR="003B353C" w:rsidRPr="003B353C">
        <w:rPr>
          <w:rFonts w:cstheme="minorHAnsi"/>
          <w:b/>
          <w:sz w:val="28"/>
        </w:rPr>
        <w:t xml:space="preserve"> nr </w:t>
      </w:r>
      <w:r>
        <w:rPr>
          <w:rFonts w:cstheme="minorHAnsi"/>
          <w:b/>
          <w:sz w:val="28"/>
        </w:rPr>
        <w:t>12-10/2024/251</w:t>
      </w:r>
      <w:r w:rsidR="00E54A87" w:rsidRPr="00F6178A">
        <w:rPr>
          <w:rFonts w:cstheme="minorHAnsi"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54A87" w:rsidRPr="00F6178A" w14:paraId="662FA829" w14:textId="77777777" w:rsidTr="005A60E2">
        <w:trPr>
          <w:trHeight w:val="340"/>
        </w:trPr>
        <w:tc>
          <w:tcPr>
            <w:tcW w:w="9493" w:type="dxa"/>
            <w:shd w:val="clear" w:color="auto" w:fill="auto"/>
          </w:tcPr>
          <w:p w14:paraId="430641BA" w14:textId="48DF7CC3" w:rsidR="00E54A87" w:rsidRPr="00F6178A" w:rsidRDefault="00E54A87" w:rsidP="00F7560D">
            <w:pPr>
              <w:tabs>
                <w:tab w:val="right" w:pos="10631"/>
              </w:tabs>
              <w:spacing w:before="1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Vastuseks Teie </w:t>
            </w:r>
            <w:sdt>
              <w:sdtPr>
                <w:rPr>
                  <w:rFonts w:cstheme="minorHAnsi"/>
                </w:rPr>
                <w:id w:val="693273985"/>
              </w:sdtPr>
              <w:sdtEndPr/>
              <w:sdtContent>
                <w:r w:rsidR="00F545FD" w:rsidRPr="00F545FD">
                  <w:rPr>
                    <w:rFonts w:cstheme="minorHAnsi"/>
                  </w:rPr>
                  <w:t>Indrek Mathiesen</w:t>
                </w:r>
                <w:r w:rsidR="00F545FD">
                  <w:rPr>
                    <w:rFonts w:cstheme="minorHAnsi"/>
                  </w:rPr>
                  <w:t xml:space="preserve">, RMK Kirde regioon, </w:t>
                </w:r>
                <w:r w:rsidR="00F545FD" w:rsidRPr="00F545FD">
                  <w:rPr>
                    <w:rFonts w:cstheme="minorHAnsi"/>
                  </w:rPr>
                  <w:t>Ussimäe küla, Rakvere vald44204 Lääne-Viru maakond</w:t>
                </w:r>
              </w:sdtContent>
            </w:sdt>
            <w:r w:rsidRPr="00F6178A">
              <w:rPr>
                <w:rFonts w:cstheme="minorHAnsi"/>
              </w:rPr>
              <w:t xml:space="preserve"> taotlusele </w:t>
            </w:r>
            <w:sdt>
              <w:sdtPr>
                <w:rPr>
                  <w:rFonts w:cstheme="minorHAnsi"/>
                </w:rPr>
                <w:id w:val="1673518971"/>
              </w:sdtPr>
              <w:sdtEndPr/>
              <w:sdtContent>
                <w:r w:rsidR="00F545FD">
                  <w:rPr>
                    <w:rFonts w:cstheme="minorHAnsi"/>
                  </w:rPr>
                  <w:t>25.09.24</w:t>
                </w:r>
              </w:sdtContent>
            </w:sdt>
          </w:p>
          <w:p w14:paraId="621465C5" w14:textId="3D1B8124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ind w:left="3119" w:hanging="3119"/>
              <w:rPr>
                <w:rFonts w:cstheme="minorHAnsi"/>
                <w:i/>
              </w:rPr>
            </w:pPr>
            <w:r w:rsidRPr="00F6178A">
              <w:rPr>
                <w:rFonts w:cstheme="minorHAnsi"/>
                <w:i/>
                <w:vertAlign w:val="superscript"/>
              </w:rPr>
              <w:t xml:space="preserve">                                                              (isik, kes luba taotles) </w:t>
            </w:r>
          </w:p>
          <w:p w14:paraId="4391114E" w14:textId="4D354ECF" w:rsidR="00E54A87" w:rsidRPr="00F6178A" w:rsidRDefault="00E54A87" w:rsidP="00E75738">
            <w:pPr>
              <w:tabs>
                <w:tab w:val="right" w:pos="10631"/>
              </w:tabs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elektripaigaldise omanik </w:t>
            </w:r>
            <w:sdt>
              <w:sdtPr>
                <w:rPr>
                  <w:rFonts w:cstheme="minorHAnsi"/>
                </w:rPr>
                <w:id w:val="-916090474"/>
              </w:sdtPr>
              <w:sdtEndPr/>
              <w:sdtContent>
                <w:r w:rsidR="00F545FD">
                  <w:rPr>
                    <w:rFonts w:cstheme="minorHAnsi"/>
                  </w:rPr>
                  <w:t>Elering AS</w:t>
                </w:r>
              </w:sdtContent>
            </w:sdt>
          </w:p>
          <w:p w14:paraId="2F51B5E7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ind w:left="3119" w:hanging="3119"/>
              <w:rPr>
                <w:rFonts w:cstheme="minorHAnsi"/>
                <w:i/>
              </w:rPr>
            </w:pPr>
            <w:r w:rsidRPr="00F6178A">
              <w:rPr>
                <w:rFonts w:cstheme="minorHAnsi"/>
                <w:i/>
                <w:vertAlign w:val="superscript"/>
              </w:rPr>
              <w:t xml:space="preserve">                                                                                                                                    (kellel, ettevõtte nimi) </w:t>
            </w:r>
          </w:p>
          <w:p w14:paraId="0A1F9011" w14:textId="0AE2E3EA" w:rsidR="00E54A87" w:rsidRPr="00F6178A" w:rsidRDefault="00E54A87" w:rsidP="00E75738">
            <w:pPr>
              <w:tabs>
                <w:tab w:val="right" w:pos="10631"/>
              </w:tabs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lubab tegutseda </w:t>
            </w:r>
            <w:sdt>
              <w:sdtPr>
                <w:rPr>
                  <w:rFonts w:cstheme="minorHAnsi"/>
                </w:rPr>
                <w:id w:val="1352758874"/>
              </w:sdtPr>
              <w:sdtEndPr/>
              <w:sdtContent>
                <w:r w:rsidR="00F545FD">
                  <w:rPr>
                    <w:rFonts w:cstheme="minorHAnsi"/>
                  </w:rPr>
                  <w:t xml:space="preserve">110kV õhuliinide Imavere – Koigi L132B ja Imavere – Põltsamaa L132C kaitsevööndi alal. </w:t>
                </w:r>
                <w:r w:rsidR="00F545FD" w:rsidRPr="00F545FD">
                  <w:rPr>
                    <w:rFonts w:cstheme="minorHAnsi"/>
                  </w:rPr>
                  <w:t>Raietööd liini kaitsevööndis ja liini alt läbisõit.</w:t>
                </w:r>
              </w:sdtContent>
            </w:sdt>
          </w:p>
          <w:p w14:paraId="77E6A407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(elektripaigaldise nimetus, tegutsemise koht)</w:t>
            </w:r>
          </w:p>
        </w:tc>
      </w:tr>
      <w:tr w:rsidR="00E54A87" w:rsidRPr="00F6178A" w14:paraId="2D0F4D92" w14:textId="77777777" w:rsidTr="005A60E2">
        <w:trPr>
          <w:trHeight w:val="340"/>
        </w:trPr>
        <w:tc>
          <w:tcPr>
            <w:tcW w:w="9493" w:type="dxa"/>
            <w:shd w:val="clear" w:color="auto" w:fill="auto"/>
            <w:vAlign w:val="center"/>
          </w:tcPr>
          <w:p w14:paraId="4D532468" w14:textId="29FC78EA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Alates         </w:t>
            </w:r>
            <w:sdt>
              <w:sdtPr>
                <w:rPr>
                  <w:rFonts w:cstheme="minorHAnsi"/>
                </w:rPr>
                <w:id w:val="1682319549"/>
              </w:sdtPr>
              <w:sdtEndPr/>
              <w:sdtContent>
                <w:r w:rsidR="00F545FD">
                  <w:rPr>
                    <w:rFonts w:cstheme="minorHAnsi"/>
                  </w:rPr>
                  <w:t>28.09.24</w:t>
                </w:r>
              </w:sdtContent>
            </w:sdt>
            <w:r w:rsidRPr="00F6178A">
              <w:rPr>
                <w:rFonts w:cstheme="minorHAnsi"/>
              </w:rPr>
              <w:t xml:space="preserve">                            kell </w:t>
            </w:r>
            <w:sdt>
              <w:sdtPr>
                <w:rPr>
                  <w:rFonts w:cstheme="minorHAnsi"/>
                </w:rPr>
                <w:id w:val="-582230146"/>
              </w:sdtPr>
              <w:sdtEndPr/>
              <w:sdtContent>
                <w:r w:rsidR="00F545FD">
                  <w:rPr>
                    <w:rFonts w:cstheme="minorHAnsi"/>
                  </w:rPr>
                  <w:t>08.00</w:t>
                </w:r>
              </w:sdtContent>
            </w:sdt>
          </w:p>
          <w:p w14:paraId="09A878C2" w14:textId="623A5639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kuni             </w:t>
            </w:r>
            <w:sdt>
              <w:sdtPr>
                <w:rPr>
                  <w:rFonts w:cstheme="minorHAnsi"/>
                </w:rPr>
                <w:id w:val="1559670365"/>
              </w:sdtPr>
              <w:sdtEndPr/>
              <w:sdtContent>
                <w:r w:rsidR="00F545FD">
                  <w:rPr>
                    <w:rFonts w:cstheme="minorHAnsi"/>
                  </w:rPr>
                  <w:t>31.10.24</w:t>
                </w:r>
              </w:sdtContent>
            </w:sdt>
            <w:r w:rsidRPr="00F6178A">
              <w:rPr>
                <w:rFonts w:cstheme="minorHAnsi"/>
              </w:rPr>
              <w:t xml:space="preserve">                           kell </w:t>
            </w:r>
            <w:sdt>
              <w:sdtPr>
                <w:rPr>
                  <w:rFonts w:cstheme="minorHAnsi"/>
                </w:rPr>
                <w:id w:val="220267402"/>
              </w:sdtPr>
              <w:sdtEndPr/>
              <w:sdtContent>
                <w:r w:rsidR="00F545FD">
                  <w:rPr>
                    <w:rFonts w:cstheme="minorHAnsi"/>
                  </w:rPr>
                  <w:t>00.00</w:t>
                </w:r>
              </w:sdtContent>
            </w:sdt>
          </w:p>
          <w:p w14:paraId="1F2D6F30" w14:textId="77777777" w:rsidR="00E54A87" w:rsidRPr="00F6178A" w:rsidRDefault="00E54A87" w:rsidP="008A5BD2">
            <w:pPr>
              <w:spacing w:line="276" w:lineRule="auto"/>
              <w:jc w:val="center"/>
              <w:rPr>
                <w:rFonts w:cstheme="minorHAnsi"/>
                <w:i/>
                <w:iCs/>
                <w:vertAlign w:val="superscript"/>
              </w:rPr>
            </w:pPr>
            <w:r w:rsidRPr="00F6178A">
              <w:rPr>
                <w:rFonts w:cstheme="minorHAnsi"/>
                <w:i/>
                <w:iCs/>
                <w:vertAlign w:val="superscript"/>
              </w:rPr>
              <w:t>(loa kehtivuse algus, loa kehtivuse lõpp)</w:t>
            </w:r>
          </w:p>
        </w:tc>
      </w:tr>
      <w:tr w:rsidR="00E54A87" w:rsidRPr="00F6178A" w14:paraId="232AB2DD" w14:textId="77777777" w:rsidTr="005A60E2">
        <w:trPr>
          <w:trHeight w:val="340"/>
        </w:trPr>
        <w:tc>
          <w:tcPr>
            <w:tcW w:w="9493" w:type="dxa"/>
            <w:shd w:val="clear" w:color="auto" w:fill="auto"/>
            <w:vAlign w:val="center"/>
          </w:tcPr>
          <w:p w14:paraId="3F1F984E" w14:textId="77777777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>kaitsevööndis järgmistel tingimustel:</w:t>
            </w:r>
          </w:p>
          <w:p w14:paraId="40D49CB8" w14:textId="77777777" w:rsidR="00F545FD" w:rsidRPr="00CC5387" w:rsidRDefault="00E54A87" w:rsidP="00F545FD">
            <w:pPr>
              <w:pStyle w:val="ListParagraph"/>
              <w:numPr>
                <w:ilvl w:val="0"/>
                <w:numId w:val="9"/>
              </w:numPr>
              <w:spacing w:before="60" w:after="16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 </w:t>
            </w:r>
            <w:sdt>
              <w:sdtPr>
                <w:id w:val="-226921550"/>
              </w:sdtPr>
              <w:sdtEndPr>
                <w:rPr>
                  <w:bCs/>
                  <w:color w:val="14AFC6"/>
                </w:rPr>
              </w:sdtEndPr>
              <w:sdtContent>
                <w:r w:rsidR="00F545FD" w:rsidRPr="00CC5387">
                  <w:rPr>
                    <w:rFonts w:cstheme="minorHAnsi"/>
                    <w:bCs/>
                    <w:color w:val="00627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545FD" w:rsidRPr="00CC5387">
                  <w:rPr>
                    <w:rFonts w:cstheme="minorHAnsi"/>
                    <w:bCs/>
                    <w:color w:val="006272"/>
                  </w:rPr>
                  <w:instrText xml:space="preserve"> FORMCHECKBOX </w:instrText>
                </w:r>
                <w:r w:rsidR="00F545FD">
                  <w:rPr>
                    <w:rFonts w:cstheme="minorHAnsi"/>
                    <w:bCs/>
                    <w:color w:val="006272"/>
                  </w:rPr>
                </w:r>
                <w:r w:rsidR="00F545FD">
                  <w:rPr>
                    <w:rFonts w:cstheme="minorHAnsi"/>
                    <w:bCs/>
                    <w:color w:val="006272"/>
                  </w:rPr>
                  <w:fldChar w:fldCharType="separate"/>
                </w:r>
                <w:r w:rsidR="00F545FD" w:rsidRPr="00CC5387">
                  <w:rPr>
                    <w:rFonts w:cstheme="minorHAnsi"/>
                    <w:bCs/>
                    <w:color w:val="006272"/>
                  </w:rPr>
                  <w:fldChar w:fldCharType="end"/>
                </w:r>
              </w:sdtContent>
            </w:sdt>
            <w:r w:rsidR="00F545FD" w:rsidRPr="00CC5387">
              <w:rPr>
                <w:rFonts w:cstheme="minorHAnsi"/>
                <w:bCs/>
                <w:color w:val="14AFC6"/>
              </w:rPr>
              <w:t xml:space="preserve"> </w:t>
            </w:r>
            <w:r w:rsidR="00F545FD" w:rsidRPr="00CC5387">
              <w:rPr>
                <w:rFonts w:cstheme="minorHAnsi"/>
              </w:rPr>
              <w:t xml:space="preserve">Elektriseadmete väljalülitamisega; </w:t>
            </w:r>
            <w:sdt>
              <w:sdtPr>
                <w:id w:val="-699168109"/>
              </w:sdtPr>
              <w:sdtEndPr>
                <w:rPr>
                  <w:bCs/>
                  <w:color w:val="14AFC6"/>
                </w:rPr>
              </w:sdtEndPr>
              <w:sdtContent>
                <w:r w:rsidR="00F545FD" w:rsidRPr="00AA1A06">
                  <w:rPr>
                    <w:b/>
                    <w:bCs/>
                    <w:sz w:val="32"/>
                    <w:szCs w:val="32"/>
                  </w:rPr>
                  <w:t>X</w:t>
                </w:r>
              </w:sdtContent>
            </w:sdt>
            <w:r w:rsidR="00F545FD" w:rsidRPr="00CC5387">
              <w:rPr>
                <w:rFonts w:cstheme="minorHAnsi"/>
                <w:bCs/>
                <w:color w:val="14AFC6"/>
              </w:rPr>
              <w:t xml:space="preserve"> </w:t>
            </w:r>
            <w:r w:rsidR="00F545FD" w:rsidRPr="00CC5387">
              <w:rPr>
                <w:rFonts w:cstheme="minorHAnsi"/>
              </w:rPr>
              <w:t>Elektriseadmete väljalülitamiseta;</w:t>
            </w:r>
          </w:p>
          <w:p w14:paraId="378D1550" w14:textId="77777777" w:rsidR="00F545FD" w:rsidRPr="00AA1A06" w:rsidRDefault="00F545FD" w:rsidP="00F545FD">
            <w:pPr>
              <w:pStyle w:val="ListParagraph"/>
              <w:numPr>
                <w:ilvl w:val="4"/>
                <w:numId w:val="9"/>
              </w:numPr>
              <w:spacing w:after="160" w:line="276" w:lineRule="auto"/>
              <w:rPr>
                <w:rFonts w:cstheme="minorHAnsi"/>
                <w:i/>
                <w:vertAlign w:val="superscript"/>
              </w:rPr>
            </w:pPr>
            <w:r w:rsidRPr="00AA1A06">
              <w:rPr>
                <w:rFonts w:cstheme="minorHAnsi"/>
                <w:i/>
                <w:vertAlign w:val="superscript"/>
              </w:rPr>
              <w:t>(märkida liik)</w:t>
            </w:r>
          </w:p>
          <w:p w14:paraId="3A776911" w14:textId="77777777" w:rsidR="00F545FD" w:rsidRPr="00CC5387" w:rsidRDefault="00F545FD" w:rsidP="00F545FD">
            <w:pPr>
              <w:pStyle w:val="ListParagraph"/>
              <w:numPr>
                <w:ilvl w:val="0"/>
                <w:numId w:val="9"/>
              </w:numPr>
              <w:spacing w:before="60" w:after="16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 </w:t>
            </w:r>
            <w:sdt>
              <w:sdtPr>
                <w:id w:val="-2002112692"/>
              </w:sdtPr>
              <w:sdtEndPr>
                <w:rPr>
                  <w:bCs/>
                  <w:color w:val="14AFC6"/>
                </w:rPr>
              </w:sdtEndPr>
              <w:sdtContent>
                <w:r w:rsidRPr="00CC5387">
                  <w:rPr>
                    <w:rFonts w:cstheme="minorHAnsi"/>
                    <w:bCs/>
                    <w:color w:val="00627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CC5387">
                  <w:rPr>
                    <w:rFonts w:cstheme="minorHAnsi"/>
                    <w:bCs/>
                    <w:color w:val="006272"/>
                  </w:rPr>
                  <w:instrText xml:space="preserve"> FORMCHECKBOX </w:instrText>
                </w:r>
                <w:r>
                  <w:rPr>
                    <w:rFonts w:cstheme="minorHAnsi"/>
                    <w:bCs/>
                    <w:color w:val="006272"/>
                  </w:rPr>
                </w:r>
                <w:r>
                  <w:rPr>
                    <w:rFonts w:cstheme="minorHAnsi"/>
                    <w:bCs/>
                    <w:color w:val="006272"/>
                  </w:rPr>
                  <w:fldChar w:fldCharType="separate"/>
                </w:r>
                <w:r w:rsidRPr="00CC5387">
                  <w:rPr>
                    <w:rFonts w:cstheme="minorHAnsi"/>
                    <w:bCs/>
                    <w:color w:val="006272"/>
                  </w:rPr>
                  <w:fldChar w:fldCharType="end"/>
                </w:r>
              </w:sdtContent>
            </w:sdt>
            <w:r w:rsidRPr="00CC5387">
              <w:rPr>
                <w:rFonts w:cstheme="minorHAnsi"/>
                <w:bCs/>
                <w:color w:val="14AFC6"/>
              </w:rPr>
              <w:t xml:space="preserve"> </w:t>
            </w:r>
            <w:r w:rsidRPr="00CC5387">
              <w:rPr>
                <w:rFonts w:cstheme="minorHAnsi"/>
              </w:rPr>
              <w:t xml:space="preserve">Elektriseadmete maandamisega; </w:t>
            </w:r>
            <w:sdt>
              <w:sdtPr>
                <w:id w:val="-1166557369"/>
              </w:sdtPr>
              <w:sdtEndPr>
                <w:rPr>
                  <w:bCs/>
                  <w:color w:val="14AFC6"/>
                </w:rPr>
              </w:sdtEndPr>
              <w:sdtContent>
                <w:r>
                  <w:rPr>
                    <w:b/>
                    <w:bCs/>
                    <w:sz w:val="32"/>
                    <w:szCs w:val="32"/>
                  </w:rPr>
                  <w:t>X</w:t>
                </w:r>
              </w:sdtContent>
            </w:sdt>
            <w:r w:rsidRPr="00CC5387">
              <w:rPr>
                <w:rFonts w:cstheme="minorHAnsi"/>
                <w:bCs/>
                <w:color w:val="14AFC6"/>
              </w:rPr>
              <w:t xml:space="preserve"> </w:t>
            </w:r>
            <w:r w:rsidRPr="00CC5387">
              <w:rPr>
                <w:rFonts w:cstheme="minorHAnsi"/>
              </w:rPr>
              <w:t>Elektriseadmete maandamiseta;</w:t>
            </w:r>
          </w:p>
          <w:p w14:paraId="12068433" w14:textId="77777777" w:rsidR="00F545FD" w:rsidRPr="00AA1A06" w:rsidRDefault="00F545FD" w:rsidP="00F545FD">
            <w:pPr>
              <w:pStyle w:val="ListParagraph"/>
              <w:numPr>
                <w:ilvl w:val="4"/>
                <w:numId w:val="9"/>
              </w:numPr>
              <w:spacing w:after="160" w:line="276" w:lineRule="auto"/>
              <w:rPr>
                <w:rFonts w:cstheme="minorHAnsi"/>
                <w:i/>
                <w:vertAlign w:val="superscript"/>
              </w:rPr>
            </w:pPr>
            <w:r w:rsidRPr="00AA1A06">
              <w:rPr>
                <w:rFonts w:cstheme="minorHAnsi"/>
                <w:i/>
                <w:vertAlign w:val="superscript"/>
              </w:rPr>
              <w:t>(märkida liik)</w:t>
            </w:r>
          </w:p>
          <w:p w14:paraId="1F0A55E5" w14:textId="77777777" w:rsidR="00F545FD" w:rsidRPr="00CC5387" w:rsidRDefault="00F545FD" w:rsidP="00F545FD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rPr>
                <w:rFonts w:cstheme="minorHAnsi"/>
              </w:rPr>
            </w:pPr>
            <w:r w:rsidRPr="00AA1A06">
              <w:rPr>
                <w:rFonts w:cstheme="minorHAnsi"/>
                <w:color w:val="FF0000"/>
              </w:rPr>
              <w:t>Mehhanismide, masinate, nende osade, teisaldatava lasti ja inimeste lähenemine elektripaigaldise pingestatud osadele lähemale kui 3 meetrit 110 kV õhuliinide pingestatud osa all ja 5 meetrit liini pingestatud osa kõrval ei ole lubatud ja on eluohtlik</w:t>
            </w:r>
            <w:r w:rsidRPr="00CC5387">
              <w:rPr>
                <w:rFonts w:cstheme="minorHAnsi"/>
              </w:rPr>
              <w:t>;</w:t>
            </w:r>
          </w:p>
          <w:p w14:paraId="6A8E02F6" w14:textId="77777777" w:rsidR="00F545FD" w:rsidRPr="00AA1A06" w:rsidRDefault="00F545FD" w:rsidP="00F545FD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rPr>
                <w:rFonts w:cstheme="minorHAnsi"/>
              </w:rPr>
            </w:pPr>
            <w:r w:rsidRPr="002D0FFF">
              <w:rPr>
                <w:rFonts w:cstheme="minorHAnsi"/>
              </w:rPr>
              <w:t>Teostatavatel</w:t>
            </w:r>
            <w:r>
              <w:rPr>
                <w:rFonts w:cstheme="minorHAnsi"/>
              </w:rPr>
              <w:t xml:space="preserve"> </w:t>
            </w:r>
            <w:r w:rsidRPr="0042403B">
              <w:rPr>
                <w:rFonts w:cstheme="minorHAnsi"/>
              </w:rPr>
              <w:t>töödel ei tohi vigastada olemasoleva õhuliini konstruktsioone ega halvendada vundamentide kandevõimet;</w:t>
            </w:r>
          </w:p>
          <w:p w14:paraId="65149039" w14:textId="77777777" w:rsidR="00F545FD" w:rsidRDefault="00F545FD" w:rsidP="00F545FD">
            <w:pPr>
              <w:pStyle w:val="ListParagraph"/>
              <w:numPr>
                <w:ilvl w:val="0"/>
                <w:numId w:val="9"/>
              </w:numPr>
              <w:spacing w:after="120" w:line="259" w:lineRule="auto"/>
              <w:contextualSpacing w:val="0"/>
              <w:rPr>
                <w:rFonts w:asciiTheme="minorHAnsi" w:hAnsiTheme="minorHAnsi" w:cstheme="minorHAnsi"/>
              </w:rPr>
            </w:pPr>
            <w:r w:rsidRPr="002D0FFF">
              <w:rPr>
                <w:rFonts w:cstheme="minorHAnsi"/>
              </w:rPr>
              <w:t>Teostatavate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C50C1">
              <w:rPr>
                <w:rFonts w:asciiTheme="minorHAnsi" w:hAnsiTheme="minorHAnsi" w:cstheme="minorHAnsi"/>
              </w:rPr>
              <w:t>tööde käigus mitte vigastada õhuliinide maanduskontuure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cstheme="minorHAnsi"/>
              </w:rPr>
              <w:t xml:space="preserve">rikutud </w:t>
            </w:r>
            <w:r w:rsidRPr="0042403B">
              <w:rPr>
                <w:rFonts w:cstheme="minorHAnsi"/>
              </w:rPr>
              <w:t>maandurid tuleb taastada</w:t>
            </w:r>
            <w:r w:rsidRPr="00EC50C1">
              <w:rPr>
                <w:rFonts w:asciiTheme="minorHAnsi" w:hAnsiTheme="minorHAnsi" w:cstheme="minorHAnsi"/>
              </w:rPr>
              <w:t>;</w:t>
            </w:r>
          </w:p>
          <w:p w14:paraId="60EDDA62" w14:textId="77777777" w:rsidR="00F545FD" w:rsidRPr="00AA1A06" w:rsidRDefault="00F545FD" w:rsidP="00F545F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Tööde teostamisel ja peale töid</w:t>
            </w:r>
            <w:r w:rsidRPr="004C02A2">
              <w:rPr>
                <w:rFonts w:asciiTheme="minorHAnsi" w:hAnsiTheme="minorHAnsi" w:cstheme="minorHAnsi"/>
              </w:rPr>
              <w:t xml:space="preserve"> </w:t>
            </w:r>
            <w:r w:rsidRPr="00A20388">
              <w:t>tuleb säilitada minimaalselt algne või suurem gabariit maapinna ja õhuliini alumise juhtme vahel</w:t>
            </w:r>
            <w:r w:rsidRPr="004C02A2">
              <w:rPr>
                <w:rFonts w:asciiTheme="minorHAnsi" w:hAnsiTheme="minorHAnsi" w:cstheme="minorHAnsi"/>
              </w:rPr>
              <w:t>;</w:t>
            </w:r>
          </w:p>
          <w:p w14:paraId="1FDFCF39" w14:textId="77777777" w:rsidR="00F545FD" w:rsidRPr="00AA1A06" w:rsidRDefault="00F545FD" w:rsidP="00F545F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EC50C1">
              <w:rPr>
                <w:rFonts w:asciiTheme="minorHAnsi" w:hAnsiTheme="minorHAnsi" w:cstheme="minorHAnsi"/>
              </w:rPr>
              <w:t>Objektil või selle lähiümbruses olemasolevate elektripaigaldiste vigastamise ohu korral ehitustegevuse tõttu, näha ette kaitsmise meetmed ning lahendused;</w:t>
            </w:r>
          </w:p>
          <w:p w14:paraId="681D8D94" w14:textId="52E75795" w:rsidR="00F545FD" w:rsidRDefault="00F545FD" w:rsidP="00F545FD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Tegutsemise lõpetamisest peab loa saaja teatama elektripaigaldise valdajale </w:t>
            </w:r>
            <w:sdt>
              <w:sdtPr>
                <w:id w:val="2051111152"/>
              </w:sdtPr>
              <w:sdtContent>
                <w:r>
                  <w:rPr>
                    <w:rFonts w:cstheme="minorHAnsi"/>
                  </w:rPr>
                  <w:t>tel. 51</w:t>
                </w:r>
                <w:r>
                  <w:rPr>
                    <w:rFonts w:cstheme="minorHAnsi"/>
                  </w:rPr>
                  <w:t>6 7771</w:t>
                </w:r>
              </w:sdtContent>
            </w:sdt>
            <w:r w:rsidRPr="00CC5387">
              <w:rPr>
                <w:rFonts w:cstheme="minorHAnsi"/>
              </w:rPr>
              <w:t>. Elektriseadme väljalülitamise korral peab teade olema kirjalik ja selles peab olema märgitud, et inimesed on eemaldatud ja elektriseadme võib sisse lülitada;</w:t>
            </w:r>
          </w:p>
          <w:p w14:paraId="03DBD298" w14:textId="50CD58BB" w:rsidR="00E54A87" w:rsidRPr="00CC5387" w:rsidRDefault="00F545FD" w:rsidP="00F545FD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cstheme="minorHAnsi"/>
              </w:rPr>
            </w:pPr>
            <w:r w:rsidRPr="00C30A54">
              <w:rPr>
                <w:rFonts w:cstheme="minorHAnsi"/>
              </w:rPr>
              <w:t>Elektripaigaldise omaniku esindajal on õigus tegutsemine peatada, kui ei täideta elektriohutuse nõudeid või tekib vajadus elektriseade avariiliselt sisse lülitada.</w:t>
            </w:r>
          </w:p>
        </w:tc>
      </w:tr>
      <w:tr w:rsidR="00E54A87" w:rsidRPr="00F6178A" w14:paraId="557192D1" w14:textId="77777777" w:rsidTr="005A60E2">
        <w:trPr>
          <w:trHeight w:val="340"/>
        </w:trPr>
        <w:tc>
          <w:tcPr>
            <w:tcW w:w="9493" w:type="dxa"/>
          </w:tcPr>
          <w:p w14:paraId="381C911E" w14:textId="250ED05C" w:rsidR="00E54A87" w:rsidRPr="00F6178A" w:rsidRDefault="00E54A87" w:rsidP="005A60E2">
            <w:pPr>
              <w:tabs>
                <w:tab w:val="right" w:pos="10631"/>
              </w:tabs>
              <w:spacing w:before="160"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Loa väljastas </w:t>
            </w:r>
            <w:sdt>
              <w:sdtPr>
                <w:rPr>
                  <w:rFonts w:cstheme="minorHAnsi"/>
                </w:rPr>
                <w:id w:val="-813868538"/>
              </w:sdtPr>
              <w:sdtEndPr/>
              <w:sdtContent>
                <w:r w:rsidR="00F545FD">
                  <w:rPr>
                    <w:rFonts w:cstheme="minorHAnsi"/>
                  </w:rPr>
                  <w:t>Enno Bender, liinide hooldusjuht, tel. 516 7771 /allkirjastatud digitaalselt/</w:t>
                </w:r>
              </w:sdtContent>
            </w:sdt>
          </w:p>
          <w:p w14:paraId="3AF7F4A8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(amet, nimi, telefoni number, allkiri)</w:t>
            </w:r>
          </w:p>
        </w:tc>
      </w:tr>
      <w:tr w:rsidR="00E54A87" w:rsidRPr="00F6178A" w14:paraId="6D22D0C6" w14:textId="77777777" w:rsidTr="005A60E2">
        <w:trPr>
          <w:trHeight w:val="340"/>
        </w:trPr>
        <w:tc>
          <w:tcPr>
            <w:tcW w:w="9493" w:type="dxa"/>
          </w:tcPr>
          <w:p w14:paraId="011A4834" w14:textId="77777777" w:rsidR="00E54A87" w:rsidRPr="00F6178A" w:rsidRDefault="00E54A87" w:rsidP="00E75738">
            <w:pPr>
              <w:spacing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>Kinnitan oma allkirjaga, et mulle on selgitatud elektripaigaldise asukohta, selle kaitsevööndi ulatust, selles kehtivaid kitsendusi ja asjakohaseid ohutusabinõusid ning vastutust elektripaigaldise funktsionaalse terviklikkuse säilimise eest.</w:t>
            </w:r>
          </w:p>
          <w:p w14:paraId="6850920F" w14:textId="79FAC195" w:rsidR="00E54A87" w:rsidRPr="00F6178A" w:rsidRDefault="00E54A87" w:rsidP="00E75738">
            <w:pPr>
              <w:tabs>
                <w:tab w:val="right" w:pos="10631"/>
              </w:tabs>
              <w:spacing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lastRenderedPageBreak/>
              <w:t xml:space="preserve">Loa saaja </w:t>
            </w:r>
            <w:sdt>
              <w:sdtPr>
                <w:rPr>
                  <w:rFonts w:cstheme="minorHAnsi"/>
                </w:rPr>
                <w:id w:val="-172414098"/>
              </w:sdtPr>
              <w:sdtEndPr/>
              <w:sdtContent>
                <w:r w:rsidR="00F545FD" w:rsidRPr="00F545FD">
                  <w:rPr>
                    <w:rFonts w:cstheme="minorHAnsi"/>
                  </w:rPr>
                  <w:t>Indrek Roosma</w:t>
                </w:r>
                <w:r w:rsidR="00F545FD">
                  <w:rPr>
                    <w:rFonts w:cstheme="minorHAnsi"/>
                  </w:rPr>
                  <w:t>, metsameister, tel. 5687 3574 /allkirjastatud digitaalselt/</w:t>
                </w:r>
              </w:sdtContent>
            </w:sdt>
          </w:p>
          <w:p w14:paraId="760038DE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(amet, nimi, telefoni number, allkiri)</w:t>
            </w:r>
          </w:p>
          <w:p w14:paraId="019285C7" w14:textId="0AAFA0B8" w:rsidR="00E54A87" w:rsidRPr="00F6178A" w:rsidRDefault="00F545FD" w:rsidP="00E75738">
            <w:pPr>
              <w:tabs>
                <w:tab w:val="right" w:pos="10631"/>
              </w:tabs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5684078"/>
              </w:sdtPr>
              <w:sdtEndPr/>
              <w:sdtContent>
                <w:r>
                  <w:rPr>
                    <w:rFonts w:cstheme="minorHAnsi"/>
                  </w:rPr>
                  <w:t>25.09.24</w:t>
                </w:r>
              </w:sdtContent>
            </w:sdt>
          </w:p>
        </w:tc>
      </w:tr>
    </w:tbl>
    <w:p w14:paraId="3C3C6B6A" w14:textId="4C6769E3" w:rsidR="00EF14B9" w:rsidRDefault="00EF14B9" w:rsidP="001A0A27">
      <w:pPr>
        <w:rPr>
          <w:rFonts w:eastAsiaTheme="minorHAnsi"/>
        </w:rPr>
      </w:pPr>
    </w:p>
    <w:p w14:paraId="0F99BDF2" w14:textId="595306C3" w:rsidR="003A6E3B" w:rsidRPr="003A6E3B" w:rsidRDefault="003A6E3B" w:rsidP="003A6E3B">
      <w:pPr>
        <w:rPr>
          <w:rFonts w:eastAsiaTheme="minorHAnsi"/>
        </w:rPr>
      </w:pPr>
      <w:r w:rsidRPr="003A6E3B">
        <w:rPr>
          <w:rFonts w:eastAsiaTheme="minorHAnsi"/>
        </w:rPr>
        <w:drawing>
          <wp:anchor distT="0" distB="0" distL="114300" distR="114300" simplePos="0" relativeHeight="251658240" behindDoc="0" locked="0" layoutInCell="1" allowOverlap="1" wp14:anchorId="4FB937AD" wp14:editId="6E744DC6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60720" cy="8157845"/>
            <wp:effectExtent l="0" t="0" r="0" b="0"/>
            <wp:wrapNone/>
            <wp:docPr id="169307141" name="Picture 2" descr="A diagram of a construction 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7141" name="Picture 2" descr="A diagram of a construction 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F81B3" w14:textId="6B266B8E" w:rsidR="003A6E3B" w:rsidRPr="001A0A27" w:rsidRDefault="003A6E3B" w:rsidP="001A0A27">
      <w:pPr>
        <w:rPr>
          <w:rFonts w:eastAsiaTheme="minorHAnsi"/>
        </w:rPr>
      </w:pPr>
    </w:p>
    <w:sectPr w:rsidR="003A6E3B" w:rsidRPr="001A0A27" w:rsidSect="009B432A">
      <w:headerReference w:type="default" r:id="rId9"/>
      <w:footerReference w:type="default" r:id="rId10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CAFED" w14:textId="77777777" w:rsidR="004C1488" w:rsidRDefault="004C1488">
      <w:pPr>
        <w:spacing w:after="0" w:line="240" w:lineRule="auto"/>
      </w:pPr>
      <w:r>
        <w:separator/>
      </w:r>
    </w:p>
  </w:endnote>
  <w:endnote w:type="continuationSeparator" w:id="0">
    <w:p w14:paraId="111F66A5" w14:textId="77777777" w:rsidR="004C1488" w:rsidRDefault="004C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7803" w14:textId="1458098F" w:rsidR="00DD23B3" w:rsidRPr="009005B7" w:rsidRDefault="00DD23B3"/>
  <w:p w14:paraId="26A06E99" w14:textId="77777777" w:rsidR="00DD23B3" w:rsidRPr="009005B7" w:rsidRDefault="00DD23B3">
    <w:pPr>
      <w:pStyle w:val="Footer"/>
      <w:rPr>
        <w:rFonts w:ascii="Times New Roman" w:hAnsi="Times New Roman" w:cs="Times New Roman"/>
        <w:i/>
        <w:noProof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65DCD" w14:textId="77777777" w:rsidR="004C1488" w:rsidRDefault="004C1488">
      <w:pPr>
        <w:spacing w:after="0" w:line="240" w:lineRule="auto"/>
      </w:pPr>
      <w:r>
        <w:separator/>
      </w:r>
    </w:p>
  </w:footnote>
  <w:footnote w:type="continuationSeparator" w:id="0">
    <w:p w14:paraId="5F27963B" w14:textId="77777777" w:rsidR="004C1488" w:rsidRDefault="004C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46" w:type="dxa"/>
      <w:tblInd w:w="-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292"/>
    </w:tblGrid>
    <w:tr w:rsidR="00DD23B3" w14:paraId="33ADD133" w14:textId="77777777" w:rsidTr="009B432A">
      <w:trPr>
        <w:cantSplit/>
        <w:trHeight w:val="712"/>
      </w:trPr>
      <w:tc>
        <w:tcPr>
          <w:tcW w:w="70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55141C" w14:textId="7DA1DB33" w:rsidR="00DD23B3" w:rsidRDefault="00DD23B3">
          <w:pPr>
            <w:pStyle w:val="Header"/>
            <w:ind w:right="603"/>
            <w:rPr>
              <w:rFonts w:ascii="Arial" w:hAnsi="Arial" w:cs="Arial"/>
              <w:spacing w:val="5"/>
              <w:sz w:val="18"/>
              <w:szCs w:val="18"/>
              <w:lang w:val="en-US"/>
            </w:rPr>
          </w:pPr>
          <w:bookmarkStart w:id="0" w:name="_Toc61075766"/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F1649D" w14:textId="77777777" w:rsidR="00DD23B3" w:rsidRDefault="009005B7">
          <w:pPr>
            <w:pStyle w:val="Header"/>
            <w:rPr>
              <w:rFonts w:ascii="Times New Roman" w:hAnsi="Times New Roman"/>
              <w:spacing w:val="5"/>
              <w:szCs w:val="24"/>
            </w:rPr>
          </w:pPr>
          <w:r>
            <w:rPr>
              <w:noProof/>
              <w:lang w:eastAsia="et-EE"/>
            </w:rPr>
            <w:drawing>
              <wp:inline distT="0" distB="0" distL="0" distR="0" wp14:anchorId="10EF66D2" wp14:editId="4B483319">
                <wp:extent cx="1369257" cy="456294"/>
                <wp:effectExtent l="0" t="0" r="2540" b="1270"/>
                <wp:docPr id="1793341425" name="Picture 1793341425" descr="Elering_logo_EST_slogani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ering_logo_EST_slogani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616" cy="464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23B3" w14:paraId="012F30A0" w14:textId="77777777" w:rsidTr="009B432A">
      <w:trPr>
        <w:cantSplit/>
        <w:trHeight w:val="80"/>
      </w:trPr>
      <w:tc>
        <w:tcPr>
          <w:tcW w:w="70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3F562A" w14:textId="45632545" w:rsidR="00DD23B3" w:rsidRDefault="00DD23B3">
          <w:pPr>
            <w:pStyle w:val="Header"/>
            <w:tabs>
              <w:tab w:val="clear" w:pos="9072"/>
            </w:tabs>
            <w:ind w:left="315"/>
            <w:rPr>
              <w:rStyle w:val="Style2"/>
            </w:rPr>
          </w:pPr>
        </w:p>
      </w:tc>
      <w:tc>
        <w:tcPr>
          <w:tcW w:w="229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D94B6B" w14:textId="77777777" w:rsidR="00DD23B3" w:rsidRDefault="00DD23B3">
          <w:pPr>
            <w:pStyle w:val="Header"/>
            <w:rPr>
              <w:noProof/>
              <w:lang w:eastAsia="et-EE"/>
            </w:rPr>
          </w:pPr>
        </w:p>
      </w:tc>
    </w:tr>
    <w:bookmarkEnd w:id="0"/>
  </w:tbl>
  <w:p w14:paraId="0A691B0F" w14:textId="77777777" w:rsidR="00DD23B3" w:rsidRPr="00A95EB9" w:rsidRDefault="00DD23B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E21A5"/>
    <w:multiLevelType w:val="hybridMultilevel"/>
    <w:tmpl w:val="59A6B0D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B4566"/>
    <w:multiLevelType w:val="hybridMultilevel"/>
    <w:tmpl w:val="7EF60B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E6D"/>
    <w:multiLevelType w:val="hybridMultilevel"/>
    <w:tmpl w:val="74AA00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F7CDF"/>
    <w:multiLevelType w:val="hybridMultilevel"/>
    <w:tmpl w:val="0ADAC1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6AE9"/>
    <w:multiLevelType w:val="hybridMultilevel"/>
    <w:tmpl w:val="4642E0B4"/>
    <w:lvl w:ilvl="0" w:tplc="042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54718C"/>
    <w:multiLevelType w:val="multilevel"/>
    <w:tmpl w:val="D1BA7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90105F"/>
    <w:multiLevelType w:val="hybridMultilevel"/>
    <w:tmpl w:val="497EDA34"/>
    <w:lvl w:ilvl="0" w:tplc="781A0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E7C10"/>
    <w:multiLevelType w:val="hybridMultilevel"/>
    <w:tmpl w:val="6CFC65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7AAD"/>
    <w:multiLevelType w:val="hybridMultilevel"/>
    <w:tmpl w:val="6AB03F40"/>
    <w:lvl w:ilvl="0" w:tplc="042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198295">
    <w:abstractNumId w:val="7"/>
  </w:num>
  <w:num w:numId="2" w16cid:durableId="197664158">
    <w:abstractNumId w:val="3"/>
  </w:num>
  <w:num w:numId="3" w16cid:durableId="1299264460">
    <w:abstractNumId w:val="5"/>
  </w:num>
  <w:num w:numId="4" w16cid:durableId="1228806668">
    <w:abstractNumId w:val="6"/>
  </w:num>
  <w:num w:numId="5" w16cid:durableId="849443500">
    <w:abstractNumId w:val="8"/>
  </w:num>
  <w:num w:numId="6" w16cid:durableId="538399817">
    <w:abstractNumId w:val="2"/>
  </w:num>
  <w:num w:numId="7" w16cid:durableId="307321275">
    <w:abstractNumId w:val="4"/>
  </w:num>
  <w:num w:numId="8" w16cid:durableId="2135781243">
    <w:abstractNumId w:val="0"/>
  </w:num>
  <w:num w:numId="9" w16cid:durableId="155165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B3"/>
    <w:rsid w:val="0002398E"/>
    <w:rsid w:val="00134698"/>
    <w:rsid w:val="001A0A27"/>
    <w:rsid w:val="00283274"/>
    <w:rsid w:val="002C4308"/>
    <w:rsid w:val="002D045A"/>
    <w:rsid w:val="0030702D"/>
    <w:rsid w:val="003132BD"/>
    <w:rsid w:val="00383D5C"/>
    <w:rsid w:val="003A6E3B"/>
    <w:rsid w:val="003B03D7"/>
    <w:rsid w:val="003B353C"/>
    <w:rsid w:val="003C7A93"/>
    <w:rsid w:val="0042403B"/>
    <w:rsid w:val="00462185"/>
    <w:rsid w:val="004C1488"/>
    <w:rsid w:val="00545946"/>
    <w:rsid w:val="005A60E2"/>
    <w:rsid w:val="005C142B"/>
    <w:rsid w:val="005C2659"/>
    <w:rsid w:val="005E1B2E"/>
    <w:rsid w:val="005F525C"/>
    <w:rsid w:val="00634B29"/>
    <w:rsid w:val="006467CA"/>
    <w:rsid w:val="0067511E"/>
    <w:rsid w:val="006A3185"/>
    <w:rsid w:val="00705290"/>
    <w:rsid w:val="00732ADB"/>
    <w:rsid w:val="007427D3"/>
    <w:rsid w:val="00742F7B"/>
    <w:rsid w:val="007707F9"/>
    <w:rsid w:val="00772A4A"/>
    <w:rsid w:val="00776374"/>
    <w:rsid w:val="007936FB"/>
    <w:rsid w:val="008117BA"/>
    <w:rsid w:val="008279B0"/>
    <w:rsid w:val="00832A5B"/>
    <w:rsid w:val="00893E6B"/>
    <w:rsid w:val="008A5BD2"/>
    <w:rsid w:val="008D0CB9"/>
    <w:rsid w:val="008F0936"/>
    <w:rsid w:val="009005B7"/>
    <w:rsid w:val="009B432A"/>
    <w:rsid w:val="00A77D7E"/>
    <w:rsid w:val="00A95EB9"/>
    <w:rsid w:val="00AA1BE9"/>
    <w:rsid w:val="00B0310E"/>
    <w:rsid w:val="00B24B7B"/>
    <w:rsid w:val="00B51E71"/>
    <w:rsid w:val="00B767DF"/>
    <w:rsid w:val="00BF510F"/>
    <w:rsid w:val="00CC5387"/>
    <w:rsid w:val="00CC591D"/>
    <w:rsid w:val="00D32CA6"/>
    <w:rsid w:val="00D3770C"/>
    <w:rsid w:val="00D5532D"/>
    <w:rsid w:val="00D55B6C"/>
    <w:rsid w:val="00DA27BD"/>
    <w:rsid w:val="00DB74B4"/>
    <w:rsid w:val="00DD23B3"/>
    <w:rsid w:val="00E36F26"/>
    <w:rsid w:val="00E44C50"/>
    <w:rsid w:val="00E47079"/>
    <w:rsid w:val="00E54A87"/>
    <w:rsid w:val="00EF14B9"/>
    <w:rsid w:val="00F20DE5"/>
    <w:rsid w:val="00F545FD"/>
    <w:rsid w:val="00F7560D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1EA4"/>
  <w15:chartTrackingRefBased/>
  <w15:docId w15:val="{B035F549-3B76-466C-905E-3374FB0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Times New Roman" w:hAnsi="Calibri" w:cs="Times New Roman"/>
      <w:noProof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40" w:lineRule="auto"/>
      <w:outlineLvl w:val="0"/>
    </w:pPr>
    <w:rPr>
      <w:rFonts w:ascii="Arial" w:eastAsiaTheme="minorHAnsi" w:hAnsi="Arial"/>
      <w:b/>
      <w:noProof w:val="0"/>
      <w:color w:val="006272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line="240" w:lineRule="auto"/>
      <w:outlineLvl w:val="1"/>
    </w:pPr>
    <w:rPr>
      <w:rFonts w:ascii="Times New Roman" w:eastAsiaTheme="minorHAnsi" w:hAnsi="Times New Roman"/>
      <w:b/>
      <w:noProof w:val="0"/>
      <w:color w:val="006272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hAnsi="Arial" w:cs="Times New Roman"/>
      <w:b/>
      <w:color w:val="006272"/>
      <w:sz w:val="28"/>
      <w:lang w:val="x-none" w:eastAsia="x-none"/>
    </w:rPr>
  </w:style>
  <w:style w:type="character" w:customStyle="1" w:styleId="Heading2Char">
    <w:name w:val="Heading 2 Char"/>
    <w:link w:val="Heading2"/>
    <w:uiPriority w:val="9"/>
    <w:rPr>
      <w:rFonts w:ascii="Times New Roman" w:hAnsi="Times New Roman" w:cs="Times New Roman"/>
      <w:b/>
      <w:color w:val="006272"/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/>
      <w:noProof w:val="0"/>
      <w:spacing w:val="-10"/>
      <w:sz w:val="5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Times New Roman" w:hAnsi="Calibri Light" w:cs="Times New Roman"/>
      <w:spacing w:val="-10"/>
      <w:sz w:val="56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noProof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="Times New Roman" w:hAnsi="Arial" w:cs="Arial"/>
      <w:noProof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="Times New Roman" w:hAnsi="Arial" w:cs="Arial"/>
      <w:noProof/>
      <w:vanish/>
      <w:sz w:val="16"/>
      <w:szCs w:val="16"/>
      <w:lang w:eastAsia="et-EE"/>
    </w:rPr>
  </w:style>
  <w:style w:type="character" w:customStyle="1" w:styleId="Style1">
    <w:name w:val="Style1"/>
    <w:basedOn w:val="DefaultParagraphFont"/>
    <w:uiPriority w:val="1"/>
    <w:rPr>
      <w:rFonts w:ascii="Arial" w:hAnsi="Arial"/>
      <w:color w:val="C00000"/>
      <w:sz w:val="28"/>
    </w:rPr>
  </w:style>
  <w:style w:type="character" w:customStyle="1" w:styleId="Style2">
    <w:name w:val="Style2"/>
    <w:basedOn w:val="DefaultParagraphFont"/>
    <w:uiPriority w:val="1"/>
    <w:rPr>
      <w:rFonts w:ascii="Times New Roman" w:hAnsi="Times New Roman"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Pr>
      <w:rFonts w:ascii="Times New Roman" w:hAnsi="Times New Roman"/>
      <w:sz w:val="20"/>
    </w:rPr>
  </w:style>
  <w:style w:type="character" w:customStyle="1" w:styleId="Style7">
    <w:name w:val="Style7"/>
    <w:basedOn w:val="DefaultParagraphFont"/>
    <w:uiPriority w:val="1"/>
    <w:rPr>
      <w:rFonts w:ascii="Times New Roman" w:hAnsi="Times New Roman"/>
      <w:sz w:val="20"/>
    </w:rPr>
  </w:style>
  <w:style w:type="character" w:customStyle="1" w:styleId="Style8">
    <w:name w:val="Style8"/>
    <w:basedOn w:val="DefaultParagraphFont"/>
    <w:uiPriority w:val="1"/>
    <w:rPr>
      <w:rFonts w:ascii="Times New Roman" w:hAnsi="Times New Roman"/>
      <w:sz w:val="20"/>
    </w:rPr>
  </w:style>
  <w:style w:type="character" w:customStyle="1" w:styleId="Style9">
    <w:name w:val="Style9"/>
    <w:basedOn w:val="DefaultParagraphFont"/>
    <w:uiPriority w:val="1"/>
    <w:rPr>
      <w:rFonts w:ascii="Times New Roman" w:hAnsi="Times New Roman"/>
      <w:sz w:val="20"/>
    </w:rPr>
  </w:style>
  <w:style w:type="character" w:customStyle="1" w:styleId="Laad1">
    <w:name w:val="Laad1"/>
    <w:basedOn w:val="DefaultParagraphFont"/>
    <w:uiPriority w:val="1"/>
    <w:rPr>
      <w:rFonts w:ascii="Arial" w:hAnsi="Arial"/>
      <w:color w:val="006272"/>
      <w:sz w:val="32"/>
    </w:rPr>
  </w:style>
  <w:style w:type="character" w:customStyle="1" w:styleId="Laad2">
    <w:name w:val="Laad2"/>
    <w:basedOn w:val="DefaultParagraphFont"/>
    <w:uiPriority w:val="1"/>
    <w:rPr>
      <w:rFonts w:ascii="Arial" w:hAnsi="Arial"/>
      <w:color w:val="00B2A9"/>
      <w:sz w:val="32"/>
    </w:rPr>
  </w:style>
  <w:style w:type="character" w:customStyle="1" w:styleId="Laad3">
    <w:name w:val="Laad3"/>
    <w:basedOn w:val="DefaultParagraphFont"/>
    <w:uiPriority w:val="1"/>
    <w:rPr>
      <w:rFonts w:ascii="Arial" w:hAnsi="Arial"/>
      <w:color w:val="F2A900"/>
      <w:sz w:val="28"/>
    </w:rPr>
  </w:style>
  <w:style w:type="character" w:customStyle="1" w:styleId="Laad4">
    <w:name w:val="Laad4"/>
    <w:basedOn w:val="DefaultParagraphFont"/>
    <w:uiPriority w:val="1"/>
    <w:rPr>
      <w:rFonts w:ascii="Arial" w:hAnsi="Arial"/>
      <w:color w:val="F2A900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ad5">
    <w:name w:val="Laad5"/>
    <w:basedOn w:val="DefaultParagraphFont"/>
    <w:uiPriority w:val="1"/>
    <w:rPr>
      <w:rFonts w:ascii="Times New Roman" w:hAnsi="Times New Roman"/>
      <w:sz w:val="16"/>
    </w:rPr>
  </w:style>
  <w:style w:type="character" w:customStyle="1" w:styleId="Laad6">
    <w:name w:val="Laad6"/>
    <w:basedOn w:val="DefaultParagraphFont"/>
    <w:uiPriority w:val="1"/>
    <w:rPr>
      <w:rFonts w:ascii="Times New Roman" w:hAnsi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noProof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noProof/>
      <w:sz w:val="20"/>
      <w:szCs w:val="20"/>
      <w:lang w:eastAsia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77637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t-EE"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7763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63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637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76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EC5D-2C82-4AAD-9951-A1DCE150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Luba elektripaigaldise kaitsevööndis tegutsemiseks</vt:lpstr>
      <vt:lpstr/>
    </vt:vector>
  </TitlesOfParts>
  <Company>ELERING 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kaitsevööndis töötamise taotlus L132B ja L132C</dc:title>
  <dc:subject/>
  <cp:keywords/>
  <dc:description/>
  <cp:lastModifiedBy>Stina Raudsik</cp:lastModifiedBy>
  <cp:revision>2</cp:revision>
  <dcterms:created xsi:type="dcterms:W3CDTF">2024-09-25T09:52:00Z</dcterms:created>
  <dcterms:modified xsi:type="dcterms:W3CDTF">2024-09-25T10:00:00Z</dcterms:modified>
</cp:coreProperties>
</file>